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200"/>
        <w:rPr>
          <w:sz w:val="32"/>
          <w:szCs w:val="32"/>
        </w:rPr>
      </w:pPr>
      <w:r>
        <w:rPr>
          <w:strike w:val="0"/>
          <w:sz w:val="32"/>
          <w:szCs w:val="32"/>
          <w:u w:val="none"/>
        </w:rPr>
        <w:drawing>
          <wp:inline>
            <wp:extent cx="1790700" cy="12954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Volunteer Role Description</w:t>
      </w: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>Auntie Wainwrights’</w:t>
      </w:r>
      <w:r>
        <w:rPr>
          <w:b/>
          <w:bCs/>
          <w:sz w:val="32"/>
          <w:szCs w:val="32"/>
        </w:rPr>
        <w:t xml:space="preserve"> Charity Shop</w:t>
      </w:r>
    </w:p>
    <w:p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t>We appreciate your time in volunteering with us; we are confident that your volunteer experience will be both enjoyable and rewarding.</w:t>
      </w:r>
    </w:p>
    <w:p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This role involves looking after a small, on site charity shop at </w:t>
      </w:r>
      <w:r>
        <w:rPr>
          <w:sz w:val="24"/>
          <w:szCs w:val="24"/>
        </w:rPr>
        <w:t>Crossacres</w:t>
      </w:r>
      <w:r>
        <w:rPr>
          <w:sz w:val="24"/>
          <w:szCs w:val="24"/>
        </w:rPr>
        <w:t xml:space="preserve"> Resource Centre.</w:t>
      </w: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>Objective: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after="200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To help Age UK Manchester </w:t>
      </w:r>
      <w:r>
        <w:rPr>
          <w:sz w:val="24"/>
          <w:szCs w:val="24"/>
        </w:rPr>
        <w:t>generate</w:t>
      </w:r>
      <w:r>
        <w:rPr>
          <w:sz w:val="24"/>
          <w:szCs w:val="24"/>
        </w:rPr>
        <w:t xml:space="preserve"> income from the charity shop for the benefit of older people living in the city of Manchester as directed by the manager.</w:t>
      </w: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>The role involves</w:t>
      </w:r>
    </w:p>
    <w:p>
      <w:pPr>
        <w:numPr>
          <w:ilvl w:val="0"/>
          <w:numId w:val="2"/>
        </w:numPr>
        <w:pBdr>
          <w:left w:val="none" w:sz="0" w:space="5" w:color="auto"/>
        </w:pBdr>
        <w:spacing w:before="0"/>
        <w:ind w:left="720" w:right="0" w:hanging="462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4"/>
          <w:szCs w:val="24"/>
        </w:rPr>
        <w:t>Completing any necessary training, organised by Age UK Manchester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Managing</w:t>
      </w:r>
      <w:r>
        <w:rPr>
          <w:sz w:val="24"/>
          <w:szCs w:val="24"/>
        </w:rPr>
        <w:t xml:space="preserve"> stock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Sorting and p</w:t>
      </w:r>
      <w:r>
        <w:rPr>
          <w:sz w:val="24"/>
          <w:szCs w:val="24"/>
        </w:rPr>
        <w:t>ricing</w:t>
      </w:r>
      <w:r>
        <w:rPr>
          <w:sz w:val="24"/>
          <w:szCs w:val="24"/>
        </w:rPr>
        <w:t xml:space="preserve"> items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Keeping the shop environment clean, tidy, welcoming and safe</w:t>
      </w:r>
      <w:r>
        <w:rPr>
          <w:sz w:val="24"/>
          <w:szCs w:val="24"/>
        </w:rPr>
        <w:t>.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Adhering to Age UK Manchester’s policies and procedures regarding confidentiality, Health and Safety and Equal Opportunities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after="0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Reporting any issues to manager</w:t>
      </w:r>
    </w:p>
    <w:p>
      <w:pPr>
        <w:spacing w:before="0" w:after="200"/>
        <w:ind w:left="720"/>
        <w:rPr>
          <w:sz w:val="24"/>
          <w:szCs w:val="24"/>
        </w:rPr>
      </w:pPr>
    </w:p>
    <w:p>
      <w:pPr>
        <w:spacing w:before="0" w:after="200"/>
        <w:rPr>
          <w:sz w:val="32"/>
          <w:szCs w:val="32"/>
        </w:rPr>
      </w:pPr>
      <w:r>
        <w:rPr>
          <w:b/>
          <w:bCs/>
          <w:sz w:val="32"/>
          <w:szCs w:val="32"/>
        </w:rPr>
        <w:t>Person Specification</w:t>
      </w:r>
    </w:p>
    <w:p>
      <w:pPr>
        <w:numPr>
          <w:ilvl w:val="0"/>
          <w:numId w:val="3"/>
        </w:numPr>
        <w:pBdr>
          <w:left w:val="none" w:sz="0" w:space="7" w:color="auto"/>
        </w:pBdr>
        <w:spacing w:before="0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Honesty, integrity and a commitment to the mission of Age UK Manchester</w:t>
      </w:r>
    </w:p>
    <w:p>
      <w:pPr>
        <w:numPr>
          <w:ilvl w:val="0"/>
          <w:numId w:val="3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Ability to communicate effectively with people from a wide range of backgrounds</w:t>
      </w:r>
    </w:p>
    <w:p>
      <w:pPr>
        <w:numPr>
          <w:ilvl w:val="0"/>
          <w:numId w:val="3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Ability to work under own initiative and as part of a team with self-confidence, self-awareness and a sense of humour to create a cheerful, positive environment</w:t>
      </w:r>
    </w:p>
    <w:p>
      <w:pPr>
        <w:numPr>
          <w:ilvl w:val="0"/>
          <w:numId w:val="3"/>
        </w:numPr>
        <w:pBdr>
          <w:left w:val="none" w:sz="0" w:space="7" w:color="auto"/>
        </w:pBdr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Ability to maintain a high standard of cleanliness</w:t>
      </w:r>
    </w:p>
    <w:p>
      <w:pPr>
        <w:numPr>
          <w:ilvl w:val="0"/>
          <w:numId w:val="3"/>
        </w:numPr>
        <w:pBdr>
          <w:left w:val="none" w:sz="0" w:space="7" w:color="auto"/>
        </w:pBdr>
        <w:spacing w:after="200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Reliability and trustworthiness.</w:t>
      </w:r>
      <w:r>
        <w:rPr>
          <w:sz w:val="24"/>
          <w:szCs w:val="24"/>
        </w:rPr>
        <w:t xml:space="preserve"> </w:t>
      </w:r>
    </w:p>
    <w:p>
      <w:pPr>
        <w:spacing w:before="0" w:after="200"/>
        <w:rPr>
          <w:sz w:val="32"/>
          <w:szCs w:val="32"/>
        </w:rPr>
      </w:pPr>
    </w:p>
    <w:p>
      <w:pPr>
        <w:spacing w:before="0" w:after="200"/>
        <w:rPr>
          <w:sz w:val="24"/>
          <w:szCs w:val="24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